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E0E94" w14:textId="77777777" w:rsidR="003658D7" w:rsidRDefault="003658D7" w:rsidP="002720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36286550"/>
      <w:r w:rsidRPr="008C791C">
        <w:rPr>
          <w:rFonts w:ascii="Times New Roman" w:hAnsi="Times New Roman"/>
          <w:sz w:val="24"/>
          <w:szCs w:val="24"/>
        </w:rPr>
        <w:t>Pasvalio rajono sutrikusio intelekto žmonių užimtumo centr</w:t>
      </w:r>
      <w:r>
        <w:rPr>
          <w:rFonts w:ascii="Times New Roman" w:hAnsi="Times New Roman"/>
          <w:sz w:val="24"/>
          <w:szCs w:val="24"/>
        </w:rPr>
        <w:t>as</w:t>
      </w:r>
      <w:r w:rsidRPr="008C791C">
        <w:rPr>
          <w:rFonts w:ascii="Times New Roman" w:hAnsi="Times New Roman"/>
          <w:sz w:val="24"/>
          <w:szCs w:val="24"/>
        </w:rPr>
        <w:t xml:space="preserve"> „Viltis“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48C21F07" w14:textId="77777777" w:rsidR="003658D7" w:rsidRDefault="003658D7" w:rsidP="003658D7">
      <w:pPr>
        <w:spacing w:after="0" w:line="240" w:lineRule="auto"/>
      </w:pPr>
    </w:p>
    <w:p w14:paraId="5A2D3286" w14:textId="794A3B97" w:rsidR="003658D7" w:rsidRPr="006922E9" w:rsidRDefault="003658D7" w:rsidP="003658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22E9">
        <w:rPr>
          <w:rFonts w:ascii="Times New Roman" w:hAnsi="Times New Roman"/>
          <w:b/>
          <w:bCs/>
          <w:sz w:val="24"/>
          <w:szCs w:val="24"/>
        </w:rPr>
        <w:t>6. PASLAUGŲ GAVĖJŲ GYVENIMO KOKYBĖS GERINIMO REZULTATAI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F81680" w14:textId="77777777" w:rsidR="003658D7" w:rsidRPr="006922E9" w:rsidRDefault="003658D7" w:rsidP="003658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3DB7B" w14:textId="77777777" w:rsidR="003658D7" w:rsidRDefault="003658D7" w:rsidP="003658D7">
      <w:pPr>
        <w:spacing w:after="0" w:line="240" w:lineRule="auto"/>
      </w:pPr>
    </w:p>
    <w:p w14:paraId="2787D341" w14:textId="77777777" w:rsidR="003658D7" w:rsidRDefault="003658D7" w:rsidP="00365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2E9">
        <w:rPr>
          <w:rFonts w:ascii="Times New Roman" w:hAnsi="Times New Roman"/>
          <w:sz w:val="24"/>
          <w:szCs w:val="24"/>
        </w:rPr>
        <w:t>32 kriterijus</w:t>
      </w:r>
      <w:r w:rsidRPr="006922E9">
        <w:rPr>
          <w:rFonts w:ascii="Times New Roman" w:hAnsi="Times New Roman"/>
          <w:sz w:val="24"/>
          <w:szCs w:val="24"/>
        </w:rPr>
        <w:tab/>
        <w:t xml:space="preserve"> Socialinių paslaugų teikėjas turi aiškią paslaugų gavėjų gyvenimo kokybės koncepciją</w:t>
      </w:r>
    </w:p>
    <w:p w14:paraId="20C028BA" w14:textId="77777777" w:rsidR="003658D7" w:rsidRPr="006922E9" w:rsidRDefault="003658D7" w:rsidP="00365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922E9">
        <w:rPr>
          <w:rFonts w:ascii="Times New Roman" w:hAnsi="Times New Roman"/>
          <w:sz w:val="24"/>
          <w:szCs w:val="24"/>
        </w:rPr>
        <w:t>ir vykdo veiklą, grindžiamą paslaugų gavėjų poreikių</w:t>
      </w:r>
      <w:r w:rsidRPr="00075115">
        <w:rPr>
          <w:rFonts w:ascii="Times New Roman" w:hAnsi="Times New Roman"/>
          <w:sz w:val="24"/>
          <w:szCs w:val="24"/>
        </w:rPr>
        <w:t xml:space="preserve"> </w:t>
      </w:r>
      <w:r w:rsidRPr="006922E9">
        <w:rPr>
          <w:rFonts w:ascii="Times New Roman" w:hAnsi="Times New Roman"/>
          <w:sz w:val="24"/>
          <w:szCs w:val="24"/>
        </w:rPr>
        <w:t>vertinimu,</w:t>
      </w:r>
      <w:r w:rsidRPr="00075115">
        <w:rPr>
          <w:rFonts w:ascii="Times New Roman" w:hAnsi="Times New Roman"/>
          <w:sz w:val="24"/>
          <w:szCs w:val="24"/>
        </w:rPr>
        <w:t xml:space="preserve"> </w:t>
      </w:r>
      <w:r w:rsidRPr="006922E9">
        <w:rPr>
          <w:rFonts w:ascii="Times New Roman" w:hAnsi="Times New Roman"/>
          <w:sz w:val="24"/>
          <w:szCs w:val="24"/>
        </w:rPr>
        <w:t>siekiant pagerinti</w:t>
      </w:r>
      <w:r w:rsidRPr="00075115">
        <w:rPr>
          <w:rFonts w:ascii="Times New Roman" w:hAnsi="Times New Roman"/>
          <w:sz w:val="24"/>
          <w:szCs w:val="24"/>
        </w:rPr>
        <w:t xml:space="preserve"> </w:t>
      </w:r>
      <w:r w:rsidRPr="006922E9">
        <w:rPr>
          <w:rFonts w:ascii="Times New Roman" w:hAnsi="Times New Roman"/>
          <w:sz w:val="24"/>
          <w:szCs w:val="24"/>
        </w:rPr>
        <w:t>jų</w:t>
      </w:r>
    </w:p>
    <w:p w14:paraId="06E71F52" w14:textId="4BA22229" w:rsidR="003658D7" w:rsidRDefault="003658D7" w:rsidP="003658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2E9">
        <w:rPr>
          <w:rFonts w:ascii="Times New Roman" w:hAnsi="Times New Roman"/>
          <w:sz w:val="24"/>
          <w:szCs w:val="24"/>
        </w:rPr>
        <w:t xml:space="preserve">                       gyvenimo kokybę.</w:t>
      </w:r>
    </w:p>
    <w:p w14:paraId="26056C4B" w14:textId="77777777" w:rsidR="006B67DF" w:rsidRPr="006922E9" w:rsidRDefault="006B67DF" w:rsidP="003658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C02D4" w14:textId="77777777" w:rsidR="006B67DF" w:rsidRDefault="006B67DF" w:rsidP="006B6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600">
        <w:rPr>
          <w:color w:val="000000"/>
        </w:rPr>
        <w:t xml:space="preserve">  </w:t>
      </w:r>
      <w:r w:rsidRPr="00075115">
        <w:rPr>
          <w:rFonts w:ascii="Times New Roman" w:hAnsi="Times New Roman"/>
          <w:sz w:val="24"/>
          <w:szCs w:val="24"/>
        </w:rPr>
        <w:t>Rodiklis:</w:t>
      </w:r>
      <w:r w:rsidRPr="00C56600">
        <w:rPr>
          <w:color w:val="000000"/>
        </w:rPr>
        <w:t xml:space="preserve"> </w:t>
      </w:r>
      <w:r w:rsidRPr="000751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P</w:t>
      </w:r>
      <w:r w:rsidRPr="00075115">
        <w:rPr>
          <w:rFonts w:ascii="Times New Roman" w:hAnsi="Times New Roman"/>
          <w:sz w:val="24"/>
          <w:szCs w:val="24"/>
        </w:rPr>
        <w:t xml:space="preserve">aslaugų gavėjų, </w:t>
      </w:r>
      <w:r>
        <w:rPr>
          <w:rFonts w:ascii="Times New Roman" w:hAnsi="Times New Roman"/>
          <w:sz w:val="24"/>
          <w:szCs w:val="24"/>
        </w:rPr>
        <w:t>teigiamai įvertinusių gyvenimo kokybės pokyčius</w:t>
      </w:r>
      <w:r w:rsidRPr="000751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115">
        <w:rPr>
          <w:rFonts w:ascii="Times New Roman" w:hAnsi="Times New Roman"/>
          <w:sz w:val="24"/>
          <w:szCs w:val="24"/>
        </w:rPr>
        <w:t xml:space="preserve">procentinė  </w:t>
      </w:r>
    </w:p>
    <w:p w14:paraId="10856F90" w14:textId="77777777" w:rsidR="006B67DF" w:rsidRDefault="006B67DF" w:rsidP="006B67DF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r w:rsidRPr="00075115">
        <w:rPr>
          <w:rFonts w:ascii="Times New Roman" w:hAnsi="Times New Roman"/>
          <w:sz w:val="24"/>
          <w:szCs w:val="24"/>
        </w:rPr>
        <w:t>išraiška.</w:t>
      </w:r>
    </w:p>
    <w:p w14:paraId="6A15940B" w14:textId="77777777" w:rsidR="006B67DF" w:rsidRPr="00075115" w:rsidRDefault="006B67DF" w:rsidP="006B6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D54B1" w14:textId="0732ACAE" w:rsidR="006B67DF" w:rsidRPr="0068652F" w:rsidRDefault="00F36DD0" w:rsidP="006B67DF">
      <w:pPr>
        <w:ind w:firstLine="129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E174ADB" wp14:editId="1E9F7D84">
            <wp:extent cx="4572000" cy="2743200"/>
            <wp:effectExtent l="0" t="0" r="0" b="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88FE40A6-59D7-4016-811B-7C2C127A57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E06FD51" w14:textId="77777777" w:rsidR="006B67DF" w:rsidRDefault="006B67DF" w:rsidP="006B67DF">
      <w:pPr>
        <w:ind w:firstLine="1296"/>
        <w:jc w:val="both"/>
        <w:rPr>
          <w:rFonts w:ascii="Times New Roman" w:hAnsi="Times New Roman"/>
          <w:color w:val="000000"/>
          <w:sz w:val="24"/>
          <w:szCs w:val="24"/>
        </w:rPr>
      </w:pPr>
      <w:r w:rsidRPr="00D9120D">
        <w:rPr>
          <w:rFonts w:ascii="Times New Roman" w:hAnsi="Times New Roman"/>
          <w:sz w:val="24"/>
          <w:szCs w:val="24"/>
        </w:rPr>
        <w:t>Rezultatų paaiškinimas: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F4FCDD7" w14:textId="5BBA523C" w:rsidR="00F3320F" w:rsidRDefault="006B67DF" w:rsidP="002E74BA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Paslaugų gavėjų gyvenimo kokybės pokytis,  gaunant paslaugas Centre, matuojamas kasmet nuo 2019 m. ir tai daroma anketinės apklausos būdu.</w:t>
      </w:r>
    </w:p>
    <w:p w14:paraId="609E287C" w14:textId="132B6150" w:rsidR="00D574D1" w:rsidRPr="00740AFB" w:rsidRDefault="005E12D1" w:rsidP="002E74BA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Anketinėje apklausoje 2019</w:t>
      </w:r>
      <w:r w:rsidR="00977ED9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2020 m. dalyvavo</w:t>
      </w:r>
      <w:r w:rsidR="00D574D1">
        <w:rPr>
          <w:rFonts w:ascii="Times New Roman" w:hAnsi="Times New Roman"/>
          <w:color w:val="000000"/>
          <w:sz w:val="24"/>
          <w:szCs w:val="24"/>
        </w:rPr>
        <w:t xml:space="preserve"> visi</w:t>
      </w:r>
      <w:r>
        <w:rPr>
          <w:rFonts w:ascii="Times New Roman" w:hAnsi="Times New Roman"/>
          <w:color w:val="000000"/>
          <w:sz w:val="24"/>
          <w:szCs w:val="24"/>
        </w:rPr>
        <w:t xml:space="preserve"> 28 paslaugų gavėj</w:t>
      </w:r>
      <w:r w:rsidR="00D574D1">
        <w:rPr>
          <w:rFonts w:ascii="Times New Roman" w:hAnsi="Times New Roman"/>
          <w:color w:val="000000"/>
          <w:sz w:val="24"/>
          <w:szCs w:val="24"/>
        </w:rPr>
        <w:t>ai.</w:t>
      </w:r>
      <w:r>
        <w:rPr>
          <w:rFonts w:ascii="Times New Roman" w:hAnsi="Times New Roman"/>
          <w:color w:val="000000"/>
          <w:sz w:val="24"/>
          <w:szCs w:val="24"/>
        </w:rPr>
        <w:t xml:space="preserve"> 9 paslaugų gavėjams</w:t>
      </w:r>
      <w:r w:rsidRPr="00556161">
        <w:rPr>
          <w:rFonts w:ascii="Times New Roman" w:hAnsi="Times New Roman"/>
          <w:sz w:val="24"/>
          <w:szCs w:val="24"/>
        </w:rPr>
        <w:t xml:space="preserve"> </w:t>
      </w:r>
      <w:r w:rsidRPr="006E2376">
        <w:rPr>
          <w:rFonts w:ascii="Times New Roman" w:hAnsi="Times New Roman"/>
          <w:sz w:val="24"/>
          <w:szCs w:val="24"/>
        </w:rPr>
        <w:t>dėl sunkios sveikatos būklė</w:t>
      </w:r>
      <w:r>
        <w:rPr>
          <w:rFonts w:ascii="Times New Roman" w:hAnsi="Times New Roman"/>
          <w:sz w:val="24"/>
          <w:szCs w:val="24"/>
        </w:rPr>
        <w:t xml:space="preserve">s </w:t>
      </w:r>
      <w:r w:rsidRPr="006E2376">
        <w:rPr>
          <w:rFonts w:ascii="Times New Roman" w:hAnsi="Times New Roman"/>
          <w:sz w:val="24"/>
          <w:szCs w:val="24"/>
        </w:rPr>
        <w:t>klausimynas pildomas remiantis stebėjimo metodu, kurį vykdo darbuotoja</w:t>
      </w:r>
      <w:r>
        <w:rPr>
          <w:rFonts w:ascii="Times New Roman" w:hAnsi="Times New Roman"/>
          <w:sz w:val="24"/>
          <w:szCs w:val="24"/>
        </w:rPr>
        <w:t>i</w:t>
      </w:r>
      <w:r w:rsidR="00433885">
        <w:rPr>
          <w:rFonts w:ascii="Times New Roman" w:hAnsi="Times New Roman"/>
          <w:sz w:val="24"/>
          <w:szCs w:val="24"/>
        </w:rPr>
        <w:t>.</w:t>
      </w:r>
    </w:p>
    <w:p w14:paraId="46F33C67" w14:textId="4B7D893B" w:rsidR="006B67DF" w:rsidRPr="002E74BA" w:rsidRDefault="006B67DF" w:rsidP="002E74BA">
      <w:pPr>
        <w:spacing w:after="0" w:line="240" w:lineRule="auto"/>
        <w:ind w:left="-8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Išanalizavus 2019</w:t>
      </w:r>
      <w:r w:rsidR="00597DF3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2020 m. atliktų apklausų rezultatus</w:t>
      </w:r>
      <w:r w:rsidR="0043388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pastebimas teigiamas </w:t>
      </w:r>
      <w:r w:rsidR="00DC64BB">
        <w:rPr>
          <w:rFonts w:ascii="Times New Roman" w:hAnsi="Times New Roman"/>
          <w:sz w:val="24"/>
          <w:szCs w:val="24"/>
        </w:rPr>
        <w:t>gyvenimo kokybės</w:t>
      </w:r>
      <w:r w:rsidR="00DC64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pokytis - 2020 m.: </w:t>
      </w:r>
      <w:bookmarkStart w:id="1" w:name="_Hlk59092926"/>
      <w:r w:rsidR="007B2EC3">
        <w:rPr>
          <w:rFonts w:ascii="Times New Roman" w:hAnsi="Times New Roman"/>
          <w:sz w:val="24"/>
          <w:szCs w:val="24"/>
        </w:rPr>
        <w:t>13</w:t>
      </w:r>
      <w:r w:rsidR="007B2EC3" w:rsidRPr="006F1E8E">
        <w:rPr>
          <w:rFonts w:ascii="Times New Roman" w:hAnsi="Times New Roman"/>
          <w:sz w:val="24"/>
          <w:szCs w:val="24"/>
        </w:rPr>
        <w:t>%</w:t>
      </w:r>
      <w:r w:rsidR="007B2EC3">
        <w:rPr>
          <w:rFonts w:ascii="Times New Roman" w:hAnsi="Times New Roman"/>
          <w:sz w:val="24"/>
          <w:szCs w:val="24"/>
        </w:rPr>
        <w:t xml:space="preserve"> </w:t>
      </w:r>
      <w:r w:rsidR="00AA69D3" w:rsidRPr="002E74BA">
        <w:rPr>
          <w:rFonts w:ascii="Times New Roman" w:hAnsi="Times New Roman"/>
          <w:sz w:val="24"/>
          <w:szCs w:val="24"/>
        </w:rPr>
        <w:t xml:space="preserve">daugiau paslaugų gavėjų teigė, kad jų teisės </w:t>
      </w:r>
      <w:bookmarkEnd w:id="1"/>
      <w:r w:rsidR="00AA69D3" w:rsidRPr="002E74BA">
        <w:rPr>
          <w:rFonts w:ascii="Times New Roman" w:hAnsi="Times New Roman"/>
          <w:sz w:val="24"/>
          <w:szCs w:val="24"/>
        </w:rPr>
        <w:t>užtikrinamos</w:t>
      </w:r>
      <w:r w:rsidR="00B51264" w:rsidRPr="00B51264">
        <w:rPr>
          <w:rFonts w:ascii="Times New Roman" w:hAnsi="Times New Roman"/>
          <w:sz w:val="24"/>
          <w:szCs w:val="24"/>
        </w:rPr>
        <w:t xml:space="preserve"> </w:t>
      </w:r>
      <w:r w:rsidR="00B51264" w:rsidRPr="002E74BA">
        <w:rPr>
          <w:rFonts w:ascii="Times New Roman" w:hAnsi="Times New Roman"/>
          <w:sz w:val="24"/>
          <w:szCs w:val="24"/>
        </w:rPr>
        <w:t>centre</w:t>
      </w:r>
      <w:r w:rsidRPr="002E74BA">
        <w:rPr>
          <w:rFonts w:ascii="Times New Roman" w:hAnsi="Times New Roman"/>
          <w:sz w:val="24"/>
          <w:szCs w:val="24"/>
        </w:rPr>
        <w:t>,</w:t>
      </w:r>
      <w:r w:rsidR="007B2EC3" w:rsidRPr="002E74BA">
        <w:rPr>
          <w:rFonts w:ascii="Times New Roman" w:hAnsi="Times New Roman"/>
          <w:sz w:val="24"/>
          <w:szCs w:val="24"/>
        </w:rPr>
        <w:t xml:space="preserve"> 16% </w:t>
      </w:r>
      <w:r w:rsidR="00B51264">
        <w:rPr>
          <w:rFonts w:ascii="Times New Roman" w:hAnsi="Times New Roman"/>
          <w:sz w:val="24"/>
          <w:szCs w:val="24"/>
        </w:rPr>
        <w:t xml:space="preserve">- </w:t>
      </w:r>
      <w:r w:rsidR="00AA69D3" w:rsidRPr="002E74BA">
        <w:rPr>
          <w:rFonts w:ascii="Times New Roman" w:hAnsi="Times New Roman"/>
          <w:sz w:val="24"/>
          <w:szCs w:val="24"/>
        </w:rPr>
        <w:t xml:space="preserve">patenkintų </w:t>
      </w:r>
      <w:r w:rsidR="007B2EC3" w:rsidRPr="002E74BA">
        <w:rPr>
          <w:rFonts w:ascii="Times New Roman" w:hAnsi="Times New Roman"/>
          <w:sz w:val="24"/>
          <w:szCs w:val="24"/>
        </w:rPr>
        <w:t xml:space="preserve"> </w:t>
      </w:r>
      <w:r w:rsidRPr="002E74BA">
        <w:rPr>
          <w:rFonts w:ascii="Times New Roman" w:hAnsi="Times New Roman"/>
          <w:sz w:val="24"/>
          <w:szCs w:val="24"/>
        </w:rPr>
        <w:t>užimtumo veikl</w:t>
      </w:r>
      <w:r w:rsidR="00977ED9" w:rsidRPr="002E74BA">
        <w:rPr>
          <w:rFonts w:ascii="Times New Roman" w:hAnsi="Times New Roman"/>
          <w:sz w:val="24"/>
          <w:szCs w:val="24"/>
        </w:rPr>
        <w:t>omis</w:t>
      </w:r>
      <w:r w:rsidR="007B2EC3" w:rsidRPr="002E74BA">
        <w:rPr>
          <w:rFonts w:ascii="Times New Roman" w:hAnsi="Times New Roman"/>
          <w:sz w:val="24"/>
          <w:szCs w:val="24"/>
        </w:rPr>
        <w:t>,</w:t>
      </w:r>
      <w:r w:rsidRPr="002E74BA">
        <w:rPr>
          <w:rFonts w:ascii="Times New Roman" w:hAnsi="Times New Roman"/>
          <w:sz w:val="24"/>
          <w:szCs w:val="24"/>
        </w:rPr>
        <w:t xml:space="preserve"> </w:t>
      </w:r>
      <w:bookmarkStart w:id="2" w:name="_Hlk59053104"/>
      <w:r w:rsidR="007B2EC3" w:rsidRPr="002E74BA">
        <w:rPr>
          <w:rFonts w:ascii="Times New Roman" w:hAnsi="Times New Roman"/>
          <w:sz w:val="24"/>
          <w:szCs w:val="24"/>
        </w:rPr>
        <w:t>21</w:t>
      </w:r>
      <w:r w:rsidRPr="002E74BA">
        <w:rPr>
          <w:rFonts w:ascii="Times New Roman" w:hAnsi="Times New Roman"/>
          <w:sz w:val="24"/>
          <w:szCs w:val="24"/>
        </w:rPr>
        <w:t>%</w:t>
      </w:r>
      <w:r w:rsidR="007B2EC3" w:rsidRPr="002E74BA">
        <w:rPr>
          <w:rFonts w:ascii="Times New Roman" w:hAnsi="Times New Roman"/>
          <w:sz w:val="24"/>
          <w:szCs w:val="24"/>
        </w:rPr>
        <w:t xml:space="preserve"> </w:t>
      </w:r>
      <w:bookmarkEnd w:id="2"/>
      <w:r w:rsidR="00B51264">
        <w:rPr>
          <w:rFonts w:ascii="Times New Roman" w:hAnsi="Times New Roman"/>
          <w:sz w:val="24"/>
          <w:szCs w:val="24"/>
        </w:rPr>
        <w:t xml:space="preserve"> - </w:t>
      </w:r>
      <w:r w:rsidR="00AA69D3" w:rsidRPr="002E74BA">
        <w:rPr>
          <w:rFonts w:ascii="Times New Roman" w:hAnsi="Times New Roman"/>
          <w:sz w:val="24"/>
          <w:szCs w:val="24"/>
        </w:rPr>
        <w:t xml:space="preserve"> </w:t>
      </w:r>
      <w:r w:rsidR="007B2EC3" w:rsidRPr="002E74BA">
        <w:rPr>
          <w:rFonts w:ascii="Times New Roman" w:hAnsi="Times New Roman"/>
          <w:sz w:val="24"/>
        </w:rPr>
        <w:t>pagerėjo</w:t>
      </w:r>
      <w:r w:rsidR="007B2EC3" w:rsidRPr="002E74BA">
        <w:rPr>
          <w:rFonts w:ascii="Times New Roman" w:hAnsi="Times New Roman"/>
          <w:bCs/>
          <w:sz w:val="24"/>
          <w:szCs w:val="24"/>
        </w:rPr>
        <w:t xml:space="preserve"> </w:t>
      </w:r>
      <w:r w:rsidRPr="002E74BA">
        <w:rPr>
          <w:rFonts w:ascii="Times New Roman" w:hAnsi="Times New Roman"/>
          <w:bCs/>
          <w:sz w:val="24"/>
          <w:szCs w:val="24"/>
        </w:rPr>
        <w:t>nuotaika</w:t>
      </w:r>
      <w:r w:rsidR="00AA69D3" w:rsidRPr="002E74BA">
        <w:rPr>
          <w:rFonts w:ascii="Times New Roman" w:hAnsi="Times New Roman"/>
          <w:bCs/>
          <w:sz w:val="24"/>
          <w:szCs w:val="24"/>
        </w:rPr>
        <w:t xml:space="preserve"> ir </w:t>
      </w:r>
      <w:r w:rsidR="007B2EC3" w:rsidRPr="002E74BA">
        <w:rPr>
          <w:rFonts w:ascii="Times New Roman" w:hAnsi="Times New Roman"/>
          <w:sz w:val="24"/>
          <w:szCs w:val="24"/>
        </w:rPr>
        <w:t xml:space="preserve">42% </w:t>
      </w:r>
      <w:r w:rsidR="00AA69D3" w:rsidRPr="002E74BA">
        <w:rPr>
          <w:rFonts w:ascii="Times New Roman" w:hAnsi="Times New Roman"/>
          <w:sz w:val="24"/>
          <w:szCs w:val="24"/>
        </w:rPr>
        <w:t xml:space="preserve">- </w:t>
      </w:r>
      <w:r w:rsidRPr="002E74BA">
        <w:rPr>
          <w:rFonts w:ascii="Times New Roman" w:hAnsi="Times New Roman"/>
          <w:sz w:val="24"/>
        </w:rPr>
        <w:t>pagerėjo</w:t>
      </w:r>
      <w:r w:rsidRPr="002E74BA">
        <w:rPr>
          <w:rFonts w:ascii="Times New Roman" w:hAnsi="Times New Roman"/>
          <w:sz w:val="24"/>
          <w:szCs w:val="24"/>
        </w:rPr>
        <w:t xml:space="preserve"> </w:t>
      </w:r>
      <w:r w:rsidR="007B2EC3" w:rsidRPr="002E74BA">
        <w:rPr>
          <w:rFonts w:ascii="Times New Roman" w:hAnsi="Times New Roman"/>
          <w:sz w:val="24"/>
        </w:rPr>
        <w:t>sveikata.</w:t>
      </w:r>
      <w:r w:rsidR="00433885" w:rsidRPr="002E74BA">
        <w:rPr>
          <w:rFonts w:ascii="Times New Roman" w:hAnsi="Times New Roman"/>
          <w:sz w:val="24"/>
          <w:szCs w:val="24"/>
        </w:rPr>
        <w:t xml:space="preserve"> </w:t>
      </w:r>
    </w:p>
    <w:p w14:paraId="159E79FF" w14:textId="029E5472" w:rsidR="00802CE9" w:rsidRPr="00931CF9" w:rsidRDefault="004D7F8E" w:rsidP="002E74BA">
      <w:pPr>
        <w:spacing w:after="0" w:line="238" w:lineRule="auto"/>
        <w:ind w:left="-851" w:firstLine="720"/>
        <w:jc w:val="both"/>
        <w:rPr>
          <w:rFonts w:ascii="Times New Roman" w:eastAsia="Times New Roman" w:hAnsi="Times New Roman" w:cs="Arial"/>
          <w:sz w:val="24"/>
          <w:szCs w:val="20"/>
          <w:lang w:eastAsia="lt-LT"/>
        </w:rPr>
      </w:pPr>
      <w:r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>P</w:t>
      </w:r>
      <w:r w:rsidR="00613009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>aslaugų gavėjų teisių</w:t>
      </w:r>
      <w:r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 užtikrinimas centre pakito, nes </w:t>
      </w:r>
      <w:r w:rsidR="00613009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 </w:t>
      </w:r>
      <w:r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teisių </w:t>
      </w:r>
      <w:r w:rsidR="00613009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>žinojimas ir galimybė jomis pasinaudoti skatina savarankiškumą, padeda būti aktyviais bendruomenėje,</w:t>
      </w:r>
      <w:r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 </w:t>
      </w:r>
      <w:r w:rsidR="00613009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dalyvauti </w:t>
      </w:r>
      <w:r w:rsidR="00043732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Centro tarybos </w:t>
      </w:r>
      <w:r w:rsidR="00613009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>rinkimuose</w:t>
      </w:r>
      <w:r w:rsidR="00BD2687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>.</w:t>
      </w:r>
      <w:r w:rsidR="00C82E32" w:rsidRPr="00931CF9">
        <w:rPr>
          <w:rFonts w:ascii="Times New Roman" w:hAnsi="Times New Roman"/>
          <w:sz w:val="24"/>
          <w:szCs w:val="24"/>
        </w:rPr>
        <w:t xml:space="preserve"> </w:t>
      </w:r>
      <w:r w:rsidR="00846326" w:rsidRPr="00931CF9">
        <w:rPr>
          <w:rFonts w:ascii="Times New Roman" w:hAnsi="Times New Roman"/>
          <w:sz w:val="24"/>
          <w:szCs w:val="24"/>
        </w:rPr>
        <w:t xml:space="preserve">Teigiamą </w:t>
      </w:r>
      <w:r w:rsidR="00C82E32" w:rsidRPr="00931CF9">
        <w:rPr>
          <w:rFonts w:ascii="Times New Roman" w:hAnsi="Times New Roman"/>
          <w:sz w:val="24"/>
          <w:szCs w:val="24"/>
        </w:rPr>
        <w:t>pasitenkinim</w:t>
      </w:r>
      <w:r w:rsidRPr="00931CF9">
        <w:rPr>
          <w:rFonts w:ascii="Times New Roman" w:hAnsi="Times New Roman"/>
          <w:sz w:val="24"/>
          <w:szCs w:val="24"/>
        </w:rPr>
        <w:t>o</w:t>
      </w:r>
      <w:r w:rsidR="007D573B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 užimtumo veiklo</w:t>
      </w:r>
      <w:r w:rsidR="00846326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>mis</w:t>
      </w:r>
      <w:r w:rsidR="00C82E32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 </w:t>
      </w:r>
      <w:r w:rsidR="000B0EFC" w:rsidRPr="00931CF9">
        <w:rPr>
          <w:rFonts w:ascii="Times New Roman" w:hAnsi="Times New Roman"/>
          <w:sz w:val="24"/>
          <w:szCs w:val="24"/>
        </w:rPr>
        <w:t>pokytį</w:t>
      </w:r>
      <w:r w:rsidR="000B0EFC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 </w:t>
      </w:r>
      <w:r w:rsidR="00C82E32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lėmė paslaugų gavėjų įtraukimas į veiklų </w:t>
      </w:r>
      <w:r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planavimą ir </w:t>
      </w:r>
      <w:r w:rsidR="00C82E32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>organizavimą.</w:t>
      </w:r>
      <w:r w:rsidR="007D573B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 E</w:t>
      </w:r>
      <w:r w:rsidR="00D026A3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>mocinė</w:t>
      </w:r>
      <w:r w:rsidR="00433B11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>s</w:t>
      </w:r>
      <w:r w:rsidR="00D026A3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 </w:t>
      </w:r>
      <w:r w:rsidR="00433B11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>gerovės pokyčiai susiję su paslaugų gavėjų individuali</w:t>
      </w:r>
      <w:r w:rsidR="00F36DD0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>ų</w:t>
      </w:r>
      <w:r w:rsidR="00433B11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 poreikių tenkinimu</w:t>
      </w:r>
      <w:r w:rsidR="00D92D1F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>.</w:t>
      </w:r>
      <w:r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 </w:t>
      </w:r>
      <w:r w:rsidR="00D92D1F" w:rsidRPr="00931CF9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Fizinės gerovės teigiamus pokyčius lėmė </w:t>
      </w:r>
      <w:r w:rsidR="00D92D1F" w:rsidRPr="00931CF9">
        <w:rPr>
          <w:rFonts w:ascii="Times New Roman" w:hAnsi="Times New Roman"/>
          <w:sz w:val="24"/>
          <w:szCs w:val="24"/>
        </w:rPr>
        <w:t>sveikatą stiprinančios veiklos</w:t>
      </w:r>
      <w:r w:rsidRPr="00931CF9">
        <w:rPr>
          <w:rFonts w:ascii="Times New Roman" w:hAnsi="Times New Roman"/>
          <w:sz w:val="24"/>
          <w:szCs w:val="24"/>
        </w:rPr>
        <w:t>, sveika mityba.</w:t>
      </w:r>
    </w:p>
    <w:p w14:paraId="0753E4E6" w14:textId="3D1C4D38" w:rsidR="003643D2" w:rsidRPr="00931CF9" w:rsidRDefault="009E735A" w:rsidP="003643D2">
      <w:pPr>
        <w:spacing w:after="0" w:line="240" w:lineRule="auto"/>
        <w:ind w:left="-851" w:firstLine="720"/>
        <w:jc w:val="both"/>
        <w:rPr>
          <w:rFonts w:ascii="Times New Roman" w:hAnsi="Times New Roman"/>
          <w:sz w:val="24"/>
          <w:szCs w:val="24"/>
        </w:rPr>
      </w:pPr>
      <w:r w:rsidRPr="00931CF9">
        <w:rPr>
          <w:rFonts w:ascii="Times New Roman" w:hAnsi="Times New Roman"/>
          <w:sz w:val="24"/>
          <w:szCs w:val="24"/>
        </w:rPr>
        <w:t>Apklausos rezultatai aptarti su paslaugų gavėjais, globėjais ir darbuotojais individualiai ir grupiniuose susirinkimuose.</w:t>
      </w:r>
    </w:p>
    <w:p w14:paraId="361854F0" w14:textId="1B0034D6" w:rsidR="002E39B3" w:rsidRPr="00931CF9" w:rsidRDefault="00725360" w:rsidP="00BD2687">
      <w:pPr>
        <w:spacing w:after="0" w:line="240" w:lineRule="auto"/>
        <w:ind w:left="-851" w:firstLine="720"/>
        <w:jc w:val="both"/>
        <w:rPr>
          <w:rFonts w:ascii="Times New Roman" w:hAnsi="Times New Roman"/>
          <w:sz w:val="24"/>
        </w:rPr>
      </w:pPr>
      <w:r w:rsidRPr="00931CF9">
        <w:rPr>
          <w:rFonts w:ascii="Times New Roman" w:hAnsi="Times New Roman"/>
          <w:sz w:val="24"/>
        </w:rPr>
        <w:t>Galima daryti išvadą, kad t</w:t>
      </w:r>
      <w:r w:rsidR="00AA69D3" w:rsidRPr="00931CF9">
        <w:rPr>
          <w:rFonts w:ascii="Times New Roman" w:hAnsi="Times New Roman"/>
          <w:sz w:val="24"/>
        </w:rPr>
        <w:t xml:space="preserve">eigiami pokyčiai </w:t>
      </w:r>
      <w:r w:rsidR="00271B96" w:rsidRPr="00931CF9">
        <w:rPr>
          <w:rFonts w:ascii="Times New Roman" w:hAnsi="Times New Roman"/>
          <w:sz w:val="24"/>
        </w:rPr>
        <w:t>p</w:t>
      </w:r>
      <w:r w:rsidR="00AA69D3" w:rsidRPr="00931CF9">
        <w:rPr>
          <w:rFonts w:ascii="Times New Roman" w:hAnsi="Times New Roman"/>
          <w:sz w:val="24"/>
        </w:rPr>
        <w:t xml:space="preserve">aslaugų gavėjų </w:t>
      </w:r>
      <w:r w:rsidR="00271B96" w:rsidRPr="00931CF9">
        <w:rPr>
          <w:rFonts w:ascii="Times New Roman" w:hAnsi="Times New Roman"/>
          <w:sz w:val="24"/>
        </w:rPr>
        <w:t xml:space="preserve">gyvenimo kokybės srityse vyksta dėl Centre nuolat </w:t>
      </w:r>
      <w:r w:rsidR="006B67DF" w:rsidRPr="00931CF9">
        <w:rPr>
          <w:rFonts w:ascii="Times New Roman" w:hAnsi="Times New Roman"/>
          <w:sz w:val="24"/>
        </w:rPr>
        <w:t>tobulinam</w:t>
      </w:r>
      <w:r w:rsidR="00271B96" w:rsidRPr="00931CF9">
        <w:rPr>
          <w:rFonts w:ascii="Times New Roman" w:hAnsi="Times New Roman"/>
          <w:sz w:val="24"/>
        </w:rPr>
        <w:t>ų</w:t>
      </w:r>
      <w:r w:rsidR="006B67DF" w:rsidRPr="00931CF9">
        <w:rPr>
          <w:rFonts w:ascii="Times New Roman" w:hAnsi="Times New Roman"/>
          <w:sz w:val="24"/>
        </w:rPr>
        <w:t xml:space="preserve"> teikiam</w:t>
      </w:r>
      <w:r w:rsidR="00271B96" w:rsidRPr="00931CF9">
        <w:rPr>
          <w:rFonts w:ascii="Times New Roman" w:hAnsi="Times New Roman"/>
          <w:sz w:val="24"/>
        </w:rPr>
        <w:t xml:space="preserve">ų </w:t>
      </w:r>
      <w:r w:rsidR="006B67DF" w:rsidRPr="00931CF9">
        <w:rPr>
          <w:rFonts w:ascii="Times New Roman" w:hAnsi="Times New Roman"/>
          <w:sz w:val="24"/>
        </w:rPr>
        <w:t>paslaug</w:t>
      </w:r>
      <w:r w:rsidR="00271B96" w:rsidRPr="00931CF9">
        <w:rPr>
          <w:rFonts w:ascii="Times New Roman" w:hAnsi="Times New Roman"/>
          <w:sz w:val="24"/>
        </w:rPr>
        <w:t>ų.</w:t>
      </w:r>
      <w:r w:rsidR="002E39B3" w:rsidRPr="00931CF9">
        <w:rPr>
          <w:rFonts w:ascii="Times New Roman" w:hAnsi="Times New Roman"/>
          <w:sz w:val="24"/>
        </w:rPr>
        <w:t xml:space="preserve"> </w:t>
      </w:r>
      <w:r w:rsidR="00BD2687" w:rsidRPr="00931CF9">
        <w:rPr>
          <w:rFonts w:ascii="Times New Roman" w:hAnsi="Times New Roman"/>
          <w:sz w:val="24"/>
        </w:rPr>
        <w:t xml:space="preserve">Pasitenkinimas gyvenimu, kasdienės  teigiamos emocijos, gyvenimas be pykčio ir nerimo paslaugų gavėjams yra labai svarbūs ir tai daro teigiamą įtaką ir jų sveikatos būklei. </w:t>
      </w:r>
      <w:r w:rsidR="002E39B3" w:rsidRPr="00931CF9">
        <w:rPr>
          <w:rFonts w:ascii="Times New Roman" w:hAnsi="Times New Roman"/>
          <w:sz w:val="24"/>
          <w:szCs w:val="24"/>
        </w:rPr>
        <w:t>Asmens gyvenimo kokybė gerėja, kai jo poreikiai yra tenkinami ir į jų poreikius yra atsiliepiama.</w:t>
      </w:r>
    </w:p>
    <w:p w14:paraId="569A3774" w14:textId="77777777" w:rsidR="002E39B3" w:rsidRPr="00931CF9" w:rsidRDefault="002E39B3" w:rsidP="00700BA9">
      <w:pPr>
        <w:spacing w:after="0" w:line="240" w:lineRule="auto"/>
        <w:ind w:left="-851" w:firstLine="720"/>
        <w:jc w:val="both"/>
        <w:rPr>
          <w:rFonts w:ascii="Times New Roman" w:hAnsi="Times New Roman"/>
          <w:sz w:val="24"/>
        </w:rPr>
      </w:pPr>
    </w:p>
    <w:p w14:paraId="57BF28E7" w14:textId="0F1A3A89" w:rsidR="002E39B3" w:rsidRDefault="000B0EFC" w:rsidP="00700BA9">
      <w:pPr>
        <w:spacing w:after="0" w:line="240" w:lineRule="auto"/>
        <w:ind w:left="-851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9EAF7C8" w14:textId="77777777" w:rsidR="00BD2687" w:rsidRDefault="00BD268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BD2687" w:rsidSect="00700BA9">
      <w:pgSz w:w="11906" w:h="16838"/>
      <w:pgMar w:top="170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D7"/>
    <w:rsid w:val="00043732"/>
    <w:rsid w:val="000B0EFC"/>
    <w:rsid w:val="00271B96"/>
    <w:rsid w:val="002720F9"/>
    <w:rsid w:val="00283D86"/>
    <w:rsid w:val="002C0DAB"/>
    <w:rsid w:val="002E39B3"/>
    <w:rsid w:val="002E74BA"/>
    <w:rsid w:val="002F15EC"/>
    <w:rsid w:val="003643D2"/>
    <w:rsid w:val="003658D7"/>
    <w:rsid w:val="00365CEC"/>
    <w:rsid w:val="00433885"/>
    <w:rsid w:val="00433B11"/>
    <w:rsid w:val="004715D1"/>
    <w:rsid w:val="004D7F8E"/>
    <w:rsid w:val="00597DF3"/>
    <w:rsid w:val="005A111D"/>
    <w:rsid w:val="005E12D1"/>
    <w:rsid w:val="00600F06"/>
    <w:rsid w:val="00613009"/>
    <w:rsid w:val="006B67DF"/>
    <w:rsid w:val="00700BA9"/>
    <w:rsid w:val="00725360"/>
    <w:rsid w:val="00740AFB"/>
    <w:rsid w:val="007B2EC3"/>
    <w:rsid w:val="007D573B"/>
    <w:rsid w:val="008004A7"/>
    <w:rsid w:val="00802CE9"/>
    <w:rsid w:val="00846326"/>
    <w:rsid w:val="00871A26"/>
    <w:rsid w:val="00931CF9"/>
    <w:rsid w:val="00977ED9"/>
    <w:rsid w:val="009E735A"/>
    <w:rsid w:val="00A4176C"/>
    <w:rsid w:val="00A5091E"/>
    <w:rsid w:val="00AA69D3"/>
    <w:rsid w:val="00AE1F24"/>
    <w:rsid w:val="00B251D8"/>
    <w:rsid w:val="00B51264"/>
    <w:rsid w:val="00BA5B9A"/>
    <w:rsid w:val="00BD2687"/>
    <w:rsid w:val="00C17C2A"/>
    <w:rsid w:val="00C81624"/>
    <w:rsid w:val="00C82E32"/>
    <w:rsid w:val="00D026A3"/>
    <w:rsid w:val="00D574D1"/>
    <w:rsid w:val="00D92D1F"/>
    <w:rsid w:val="00DC64BB"/>
    <w:rsid w:val="00DC7711"/>
    <w:rsid w:val="00DC77E6"/>
    <w:rsid w:val="00F3320F"/>
    <w:rsid w:val="00F3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3D6B"/>
  <w15:chartTrackingRefBased/>
  <w15:docId w15:val="{DB3A4EC1-1CC9-4C69-A7FE-8AD4465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658D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Gyvenimo</a:t>
            </a:r>
            <a:r>
              <a:rPr lang="en-US" baseline="0"/>
              <a:t> kokyb</a:t>
            </a:r>
            <a:r>
              <a:rPr lang="lt-LT" baseline="0"/>
              <a:t>ė</a:t>
            </a:r>
            <a:r>
              <a:rPr lang="en-US" baseline="0"/>
              <a:t>s pokytis</a:t>
            </a:r>
            <a:endParaRPr lang="lt-L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Lapas1!$AG$31</c:f>
              <c:strCache>
                <c:ptCount val="1"/>
                <c:pt idx="0">
                  <c:v>2019 m.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Lapas1!$AH$30:$AK$30</c:f>
              <c:strCache>
                <c:ptCount val="4"/>
                <c:pt idx="0">
                  <c:v>Teisių užtikrinimas centre</c:v>
                </c:pt>
                <c:pt idx="1">
                  <c:v>Pasitenkinimas užimtumo veiklomis</c:v>
                </c:pt>
                <c:pt idx="2">
                  <c:v> Emocinė gerovė</c:v>
                </c:pt>
                <c:pt idx="3">
                  <c:v>Fizinė gerovė</c:v>
                </c:pt>
              </c:strCache>
            </c:strRef>
          </c:cat>
          <c:val>
            <c:numRef>
              <c:f>Lapas1!$AH$31:$AK$31</c:f>
              <c:numCache>
                <c:formatCode>0%</c:formatCode>
                <c:ptCount val="4"/>
                <c:pt idx="0">
                  <c:v>0.63</c:v>
                </c:pt>
                <c:pt idx="1">
                  <c:v>0.79</c:v>
                </c:pt>
                <c:pt idx="2">
                  <c:v>0.57999999999999996</c:v>
                </c:pt>
                <c:pt idx="3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03-4F24-BBDD-2375996701A7}"/>
            </c:ext>
          </c:extLst>
        </c:ser>
        <c:ser>
          <c:idx val="1"/>
          <c:order val="1"/>
          <c:tx>
            <c:strRef>
              <c:f>Lapas1!$AG$32</c:f>
              <c:strCache>
                <c:ptCount val="1"/>
                <c:pt idx="0">
                  <c:v>2020 m.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Lapas1!$AH$30:$AK$30</c:f>
              <c:strCache>
                <c:ptCount val="4"/>
                <c:pt idx="0">
                  <c:v>Teisių užtikrinimas centre</c:v>
                </c:pt>
                <c:pt idx="1">
                  <c:v>Pasitenkinimas užimtumo veiklomis</c:v>
                </c:pt>
                <c:pt idx="2">
                  <c:v> Emocinė gerovė</c:v>
                </c:pt>
                <c:pt idx="3">
                  <c:v>Fizinė gerovė</c:v>
                </c:pt>
              </c:strCache>
            </c:strRef>
          </c:cat>
          <c:val>
            <c:numRef>
              <c:f>Lapas1!$AH$32:$AK$32</c:f>
              <c:numCache>
                <c:formatCode>0%</c:formatCode>
                <c:ptCount val="4"/>
                <c:pt idx="0">
                  <c:v>0.79</c:v>
                </c:pt>
                <c:pt idx="1">
                  <c:v>0.95</c:v>
                </c:pt>
                <c:pt idx="2">
                  <c:v>0.79</c:v>
                </c:pt>
                <c:pt idx="3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03-4F24-BBDD-2375996701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0824168"/>
        <c:axId val="300825152"/>
      </c:barChart>
      <c:catAx>
        <c:axId val="300824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00825152"/>
        <c:crosses val="autoZero"/>
        <c:auto val="1"/>
        <c:lblAlgn val="ctr"/>
        <c:lblOffset val="100"/>
        <c:noMultiLvlLbl val="0"/>
      </c:catAx>
      <c:valAx>
        <c:axId val="30082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00824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18</cp:revision>
  <dcterms:created xsi:type="dcterms:W3CDTF">2021-01-07T14:23:00Z</dcterms:created>
  <dcterms:modified xsi:type="dcterms:W3CDTF">2021-01-08T11:39:00Z</dcterms:modified>
</cp:coreProperties>
</file>